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A6" w:rsidRDefault="00A306A6">
      <w:pPr>
        <w:rPr>
          <w:noProof/>
        </w:rPr>
      </w:pPr>
    </w:p>
    <w:p w:rsidR="00A306A6" w:rsidRDefault="00A306A6"/>
    <w:p w:rsidR="00A306A6" w:rsidRDefault="00A306A6">
      <w:pPr>
        <w:rPr>
          <w:noProof/>
        </w:rPr>
      </w:pPr>
    </w:p>
    <w:p w:rsidR="00A306A6" w:rsidRDefault="004366D0">
      <w:pPr>
        <w:pStyle w:val="Tijeloteksta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Na temelju članka 107. Zakona o odgoju i obrazovanju u osnovnoj i srednjoj školi (Narodne novine br. 87/08, 86/2009., 92/2010., 105/2010., 90/2011., 5/2012, 16/2012, 86/2012., 126/2012., 94/2013., 152/2014., 7/17.,68/18,98/19,64/20), </w:t>
      </w:r>
      <w:r>
        <w:rPr>
          <w:b/>
          <w:bCs/>
          <w:sz w:val="22"/>
          <w:szCs w:val="22"/>
        </w:rPr>
        <w:t xml:space="preserve">OŠ Primorski Dolac, </w:t>
      </w:r>
      <w:proofErr w:type="spellStart"/>
      <w:r>
        <w:rPr>
          <w:b/>
          <w:bCs/>
          <w:sz w:val="22"/>
          <w:szCs w:val="22"/>
        </w:rPr>
        <w:t>Vržine</w:t>
      </w:r>
      <w:proofErr w:type="spellEnd"/>
      <w:r>
        <w:rPr>
          <w:b/>
          <w:bCs/>
          <w:sz w:val="22"/>
          <w:szCs w:val="22"/>
        </w:rPr>
        <w:t xml:space="preserve"> 185, 21227 Primorski Dolac</w:t>
      </w:r>
      <w:r>
        <w:rPr>
          <w:sz w:val="22"/>
          <w:szCs w:val="22"/>
        </w:rPr>
        <w:t xml:space="preserve"> raspisuje</w:t>
      </w:r>
    </w:p>
    <w:p w:rsidR="00A306A6" w:rsidRDefault="00A306A6">
      <w:pPr>
        <w:pStyle w:val="Tijeloteksta"/>
        <w:rPr>
          <w:sz w:val="22"/>
          <w:szCs w:val="22"/>
        </w:rPr>
      </w:pPr>
    </w:p>
    <w:p w:rsidR="00A306A6" w:rsidRDefault="004366D0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N A T J E Č A J </w:t>
      </w:r>
    </w:p>
    <w:p w:rsidR="00A306A6" w:rsidRDefault="004366D0">
      <w:pPr>
        <w:jc w:val="center"/>
        <w:rPr>
          <w:sz w:val="22"/>
          <w:szCs w:val="22"/>
        </w:rPr>
      </w:pPr>
      <w:r>
        <w:rPr>
          <w:sz w:val="22"/>
          <w:szCs w:val="22"/>
        </w:rPr>
        <w:t>za  radno mjesto</w:t>
      </w:r>
    </w:p>
    <w:p w:rsidR="00A306A6" w:rsidRDefault="00A306A6">
      <w:pPr>
        <w:jc w:val="center"/>
        <w:rPr>
          <w:sz w:val="22"/>
          <w:szCs w:val="22"/>
        </w:rPr>
      </w:pPr>
    </w:p>
    <w:p w:rsidR="00A306A6" w:rsidRDefault="004366D0">
      <w:pPr>
        <w:pStyle w:val="Tijeloteksta"/>
        <w:numPr>
          <w:ilvl w:val="0"/>
          <w:numId w:val="4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r>
        <w:rPr>
          <w:sz w:val="22"/>
          <w:szCs w:val="22"/>
        </w:rPr>
        <w:t>učitelj fizike (neodređeno nepuno radno vrijeme od 8 sati ukupno tjedno- 1 izvršitelj/</w:t>
      </w:r>
      <w:proofErr w:type="spellStart"/>
      <w:r>
        <w:rPr>
          <w:sz w:val="22"/>
          <w:szCs w:val="22"/>
        </w:rPr>
        <w:t>ca</w:t>
      </w:r>
      <w:proofErr w:type="spellEnd"/>
      <w:r>
        <w:rPr>
          <w:sz w:val="22"/>
          <w:szCs w:val="22"/>
        </w:rPr>
        <w:t>)</w:t>
      </w:r>
    </w:p>
    <w:p w:rsidR="00A306A6" w:rsidRDefault="00A306A6">
      <w:pPr>
        <w:pStyle w:val="Tijeloteksta"/>
        <w:ind w:left="720"/>
        <w:rPr>
          <w:sz w:val="22"/>
          <w:szCs w:val="22"/>
        </w:rPr>
      </w:pPr>
    </w:p>
    <w:p w:rsidR="00A306A6" w:rsidRDefault="00436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UVJETI</w:t>
      </w:r>
      <w:r>
        <w:rPr>
          <w:sz w:val="22"/>
          <w:szCs w:val="22"/>
        </w:rPr>
        <w:t>: Kandidati koji se prijavljuju na natječaj za radna mjesta pored općih uvjeta moraju ispunjavati i posebne uvjete za učitelje i stručne suradnike propisane čl. 105. i 106. Zakona o odgoju i obrazovanju u osnovnoj i srednjoj školi (NN br. 87/08.86/09.,92/10.,105/10.,90/11.,16/12,86/12,126/12.,94/13,152/14,7/17.,68/18,98/19,64/20) i Pravilniku o stručnoj spremi i pedagoško-psihološkom obrazovanju učitelja i stručnih suradnika u osnovnom školstvu (NN br. 6/19,75/20).</w:t>
      </w:r>
    </w:p>
    <w:p w:rsidR="00A306A6" w:rsidRDefault="004366D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ROK ZA PRIJAVU</w:t>
      </w:r>
      <w:r>
        <w:rPr>
          <w:sz w:val="22"/>
          <w:szCs w:val="22"/>
        </w:rPr>
        <w:t xml:space="preserve">: 8 dana od dana objavljivanja. </w:t>
      </w:r>
    </w:p>
    <w:p w:rsidR="00A306A6" w:rsidRDefault="00A306A6">
      <w:pPr>
        <w:jc w:val="both"/>
        <w:rPr>
          <w:b/>
          <w:sz w:val="22"/>
          <w:szCs w:val="22"/>
        </w:rPr>
      </w:pPr>
    </w:p>
    <w:p w:rsidR="00A306A6" w:rsidRDefault="004366D0">
      <w:pPr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Potrebno je priložiti slijedeće dokaze</w:t>
      </w:r>
      <w:r>
        <w:rPr>
          <w:b/>
          <w:i/>
          <w:sz w:val="22"/>
          <w:szCs w:val="22"/>
        </w:rPr>
        <w:t xml:space="preserve">: dokaz o stečenoj stručnoj spremi, domovnicu odnosno dokaz o državljanstvu, životopis, </w:t>
      </w:r>
      <w:r>
        <w:rPr>
          <w:b/>
          <w:i/>
          <w:color w:val="000000"/>
          <w:sz w:val="22"/>
          <w:szCs w:val="22"/>
          <w:shd w:val="clear" w:color="auto" w:fill="FFFFFF"/>
        </w:rPr>
        <w:t>uvjerenje o nekažnjavanju u smislu članka 106. Zakona o odgoju i obrazovanju u osnovnoj i srednjoj školi</w:t>
      </w:r>
      <w:r>
        <w:rPr>
          <w:color w:val="000000"/>
          <w:sz w:val="22"/>
          <w:szCs w:val="22"/>
          <w:shd w:val="clear" w:color="auto" w:fill="FFFFFF"/>
        </w:rPr>
        <w:t xml:space="preserve"> (ne starije od mjesec dana od dana raspisivanja ovog Natječaja)</w:t>
      </w:r>
      <w:r>
        <w:rPr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elektronski zapis ili potvrdu o podacima evidentiranim u bazi podataka HZMO- a.</w:t>
      </w:r>
    </w:p>
    <w:p w:rsidR="00A306A6" w:rsidRDefault="00A306A6">
      <w:pPr>
        <w:jc w:val="both"/>
        <w:rPr>
          <w:b/>
          <w:i/>
          <w:sz w:val="22"/>
          <w:szCs w:val="22"/>
        </w:rPr>
      </w:pP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je stekao inozemnu obrazovnu kvalifikaciju dužan je u prijavi na Natječaj priložiti ispravu  o priznavanju inozemne stručne kvalifikacije  radi pristupa reguliranoj profesiji.</w:t>
      </w: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>U prijavi na natječaj navode se osobni podaci podnositelja prijave (ime i prezime, adresa stanovanja, broj telefona odnosno mobitela i e-mail adresa).</w:t>
      </w: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koji ostvaruje pravo prednosti pri zapošljavanju na temelju članka 102. stavaka 1.- 3. Zakona o hrvatskim braniteljima iz Domovinskog rata i članovima njihovih obitelji (Narodne novine, broj 33/92.,57/92.,77/92.,27/93.,58/93.,2/94.,76/94.,108/95.,108/96.,82/01.,103/03.,148/13.  98/19.,84/21), članku 48 f Zakona o zaštiti vojnih i civilnih invalida rada (Narodne novine br.33/92.,77/92,27/93,58/932/94,76/94108/95108/9682/01,103/03,148/13,98/19), članka 9. Zakona o profesionalnoj rehabilitaciji i zapošljavanju osoba s invaliditetom (Narodne novine, broj 157/13.,152/14,39/18.i 32/20.) te članka 48. Zakona o civilnim stradalnicima iz Domovinskog rata  (Narodne novine broj 84/21) dužan je u prijavi na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306A6" w:rsidRDefault="00A306A6">
      <w:pPr>
        <w:jc w:val="both"/>
        <w:rPr>
          <w:sz w:val="22"/>
          <w:szCs w:val="22"/>
        </w:rPr>
      </w:pP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odredbi članka 103. Zakona o hrvatskim braniteljima iz Domovinskog rata i članovima njihovih obitelji (NN, 121/17. i 98/19.) objavljuje se poveznica na internetsku stranicu Ministarstva na kojoj su navedeni dokazi potrebni za ostvarivanje prava prednosti pri zapošljavanju: </w:t>
      </w:r>
    </w:p>
    <w:p w:rsidR="00A306A6" w:rsidRDefault="00A306A6">
      <w:pPr>
        <w:jc w:val="both"/>
        <w:rPr>
          <w:color w:val="002060"/>
          <w:sz w:val="22"/>
          <w:szCs w:val="22"/>
        </w:rPr>
      </w:pPr>
    </w:p>
    <w:p w:rsidR="00A306A6" w:rsidRDefault="00465502">
      <w:pPr>
        <w:rPr>
          <w:sz w:val="22"/>
          <w:szCs w:val="22"/>
        </w:rPr>
      </w:pPr>
      <w:hyperlink r:id="rId8" w:history="1">
        <w:r w:rsidR="004366D0">
          <w:rPr>
            <w:rStyle w:val="Hiperveza"/>
            <w:sz w:val="22"/>
            <w:szCs w:val="22"/>
          </w:rPr>
          <w:t>https://branitelji.gov.hr/UserDocsImages//NG/12%20Prosinac/Zapo%C5%A1ljavanje//Popis%20dokaza%20za%20ostvarivanje%20prava%20prednosti%20pri%20zapo%C5%A1ljavanju.pdf</w:t>
        </w:r>
      </w:hyperlink>
    </w:p>
    <w:p w:rsidR="00A306A6" w:rsidRDefault="00A306A6">
      <w:pPr>
        <w:jc w:val="both"/>
        <w:rPr>
          <w:color w:val="002060"/>
          <w:sz w:val="22"/>
          <w:szCs w:val="22"/>
        </w:rPr>
      </w:pPr>
    </w:p>
    <w:p w:rsidR="00A306A6" w:rsidRDefault="00465502">
      <w:pPr>
        <w:jc w:val="both"/>
        <w:rPr>
          <w:color w:val="002060"/>
          <w:sz w:val="22"/>
          <w:szCs w:val="22"/>
        </w:rPr>
      </w:pPr>
      <w:hyperlink r:id="rId9" w:history="1">
        <w:r w:rsidR="004366D0">
          <w:rPr>
            <w:rStyle w:val="Hiperveza"/>
            <w:sz w:val="22"/>
            <w:szCs w:val="22"/>
          </w:rPr>
          <w:t>https://branitelji.gov.hr/o-ministarstvu/djelokrug/mjere/zaposljavanje-i-obrazovanje/825</w:t>
        </w:r>
      </w:hyperlink>
    </w:p>
    <w:p w:rsidR="00A306A6" w:rsidRDefault="00465502">
      <w:pPr>
        <w:rPr>
          <w:rStyle w:val="Hiperveza"/>
          <w:sz w:val="22"/>
          <w:szCs w:val="22"/>
        </w:rPr>
      </w:pPr>
      <w:hyperlink r:id="rId10" w:history="1">
        <w:r w:rsidR="004366D0">
          <w:rPr>
            <w:rStyle w:val="Hiperveza"/>
            <w:sz w:val="22"/>
            <w:szCs w:val="22"/>
          </w:rPr>
          <w:t>https://gov.hr/moja-uprava/hrvatski-branitelji/zaposljavanje/prednost-pri-zaposljavanju/403</w:t>
        </w:r>
      </w:hyperlink>
    </w:p>
    <w:p w:rsidR="00A306A6" w:rsidRDefault="00A306A6">
      <w:pPr>
        <w:rPr>
          <w:rStyle w:val="Hiperveza"/>
          <w:sz w:val="22"/>
          <w:szCs w:val="22"/>
        </w:rPr>
      </w:pPr>
    </w:p>
    <w:p w:rsidR="00A306A6" w:rsidRDefault="004366D0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Osobe koje ostvaruju pravo prednosti pri zapošljavanju u skladu s člankom 48. Zakona o civilnim stradalnicima iz Domovinskog rata ( Narodne novine broj 84/21) uz prijavu na natječaj dužne su u prijavi na natječaj pozvati se na to pravo i uz prijavu dostaviti i dokaze iz stavka 1. članka 49. Zakona o civilnim stradalnicima iz Domovinskog rata.</w:t>
      </w:r>
    </w:p>
    <w:p w:rsidR="00A306A6" w:rsidRDefault="004366D0">
      <w:pPr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t>Poveznica na internetsku stranicu Ministarstva hrvatskih branitelja s popisom dokaza potrebnih za ostvarivanje prava prednosti:</w:t>
      </w:r>
    </w:p>
    <w:p w:rsidR="00A306A6" w:rsidRDefault="00A306A6">
      <w:pPr>
        <w:rPr>
          <w:rStyle w:val="Hiperveza"/>
          <w:color w:val="auto"/>
          <w:sz w:val="22"/>
          <w:szCs w:val="22"/>
          <w:u w:val="none"/>
        </w:rPr>
      </w:pPr>
    </w:p>
    <w:p w:rsidR="00A306A6" w:rsidRDefault="00465502">
      <w:pPr>
        <w:rPr>
          <w:rStyle w:val="Hiperveza"/>
          <w:sz w:val="22"/>
          <w:szCs w:val="22"/>
          <w:u w:val="none"/>
        </w:rPr>
      </w:pPr>
      <w:hyperlink r:id="rId11" w:history="1">
        <w:r w:rsidR="004366D0">
          <w:rPr>
            <w:rStyle w:val="Hiperveza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A306A6" w:rsidRDefault="00A306A6">
      <w:pPr>
        <w:rPr>
          <w:rStyle w:val="Hiperveza"/>
          <w:sz w:val="22"/>
          <w:szCs w:val="22"/>
          <w:u w:val="none"/>
        </w:rPr>
      </w:pPr>
    </w:p>
    <w:p w:rsidR="00A306A6" w:rsidRDefault="004366D0">
      <w:pPr>
        <w:jc w:val="both"/>
        <w:rPr>
          <w:rStyle w:val="Hiperveza"/>
          <w:color w:val="auto"/>
          <w:sz w:val="22"/>
          <w:szCs w:val="22"/>
          <w:u w:val="none"/>
        </w:rPr>
      </w:pPr>
      <w:r>
        <w:rPr>
          <w:rStyle w:val="Hiperveza"/>
          <w:color w:val="auto"/>
          <w:sz w:val="22"/>
          <w:szCs w:val="22"/>
          <w:u w:val="none"/>
        </w:rPr>
        <w:lastRenderedPageBreak/>
        <w:t>Kandidati koji se pozivaju na pravo prednosti pri zapošljavanju sukladno članku 9. Zakona o profesionalnoj rehabilitaciji i zapošljavanju osoba s invaliditetom, uz prijavu na javni natječaj dužni su, osim dokaza o ispunjavanju traženih uvjeta, priložiti i rješenje o utvrđenom invaliditetu, odnosno drugu javnu ispravu o invaliditetu, na temelju koje se osoba može upisati u očevidnik zaposlenih osoba s invaliditetom.</w:t>
      </w:r>
    </w:p>
    <w:p w:rsidR="00A306A6" w:rsidRDefault="00A306A6">
      <w:pPr>
        <w:jc w:val="both"/>
        <w:rPr>
          <w:rStyle w:val="Hiperveza"/>
          <w:sz w:val="22"/>
          <w:szCs w:val="22"/>
          <w:u w:val="none"/>
        </w:rPr>
      </w:pPr>
    </w:p>
    <w:p w:rsidR="00A306A6" w:rsidRDefault="004366D0">
      <w:pPr>
        <w:jc w:val="both"/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Isprave se prilažu u neovjerenoj preslici, te se zaprimljena dokumentacija neće vraćati sudionicima natječaja, a prije sklapanja ugovora o radu s izabranim kandidatom/kandidatkinjom, isti su dužni predočiti izvornike ili ovjerene preslike dokumentacije zatražene natječajem, radi uvida u istu.</w:t>
      </w:r>
    </w:p>
    <w:p w:rsidR="00A306A6" w:rsidRDefault="00A306A6">
      <w:pPr>
        <w:jc w:val="both"/>
        <w:rPr>
          <w:rStyle w:val="Hiperveza"/>
          <w:color w:val="000000"/>
          <w:sz w:val="22"/>
          <w:szCs w:val="22"/>
          <w:u w:val="none"/>
        </w:rPr>
      </w:pP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Urednom prijavom smatra se prijava koja sadrži sve podatke i priloge navedene u natječaju.</w:t>
      </w: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Nepotpune i nepravodobne prijave neće se razmatrati.</w:t>
      </w:r>
    </w:p>
    <w:p w:rsidR="00A306A6" w:rsidRDefault="00A306A6">
      <w:pPr>
        <w:rPr>
          <w:rStyle w:val="Hiperveza"/>
          <w:color w:val="000000"/>
          <w:sz w:val="22"/>
          <w:szCs w:val="22"/>
          <w:u w:val="none"/>
        </w:rPr>
      </w:pP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Kandidati/kandidatkinje koji su pravodobno podnijeli vlastoručno potpisanu prijavu te ispunjavaju uvjete natječaja dužni su pristupiti procjeni odnosno testiranju sukladno odredbama Pravilnika o postupku zapošljavanja te procjeni i vrednovanju kandidata za zapošljavanje  OŠ Primorski Dolac (</w:t>
      </w:r>
      <w:hyperlink r:id="rId12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 xml:space="preserve"> ukoliko se prema odluci Povjerenstva isto bude provodilo.</w:t>
      </w: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Način procjene odnosno testiranja kandidata ukoliko se isto bude provodilo, kao i pravni i drugi izvori za pripremu kandidata objavit će se na mrežnim stranicama škole (https://os-primorski-dolac.skole.hr) najkasnije u roku od 8 dana  od isteka roka za podnošenje prijava na natječaj, a Poziv na pristupanje procjeni odnosno testiranju, putem elektroničke pošte se dostavlja onim kandidatima/kandidatkinjama koji su pravodobno podnijeli potpunu vlastoručno potpisanu prijavu te ispunjavaju uvjete natječaja, odnosno Zakonske uvjete za zasnivanje radnog odnosa i objavljuje se na mrežnim stranicama škole (</w:t>
      </w:r>
      <w:hyperlink r:id="rId13" w:history="1">
        <w:r>
          <w:rPr>
            <w:rStyle w:val="Hiperveza"/>
            <w:sz w:val="22"/>
            <w:szCs w:val="22"/>
          </w:rPr>
          <w:t>http://os-primorski-dolac.skole.hr</w:t>
        </w:r>
      </w:hyperlink>
      <w:r>
        <w:rPr>
          <w:rStyle w:val="Hiperveza"/>
          <w:color w:val="000000"/>
          <w:sz w:val="22"/>
          <w:szCs w:val="22"/>
          <w:u w:val="none"/>
        </w:rPr>
        <w:t>).</w:t>
      </w: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Ukoliko kandidat/kandidatkinja ne pristupi procjeni odnosno testiranju smatra se da je odustao od prijave na natječaj.</w:t>
      </w:r>
    </w:p>
    <w:p w:rsidR="00A306A6" w:rsidRDefault="004366D0">
      <w:pPr>
        <w:rPr>
          <w:rStyle w:val="Hiperveza"/>
          <w:color w:val="000000"/>
          <w:sz w:val="22"/>
          <w:szCs w:val="22"/>
          <w:u w:val="none"/>
        </w:rPr>
      </w:pPr>
      <w:r>
        <w:rPr>
          <w:rStyle w:val="Hiperveza"/>
          <w:color w:val="000000"/>
          <w:sz w:val="22"/>
          <w:szCs w:val="22"/>
          <w:u w:val="none"/>
        </w:rPr>
        <w:t>Podnošenjem prijave na natječaj, kandidat je izričito suglasan da OŠ Primorski Dolac sukladno odredbama Opće uredbe o zaštiti podataka broj (EU) 2016/679  i Zakona o provedbi Opće uredbe o zaštiti podataka (NN br.42/18)  može prikupljati, koristiti i obrađivati njihove osobne podatke isključivo u svrhu provedbe natječajnog postupka sukladno propisima koji uređuju zaštitu osobnih podataka. Prijave kandidata adekvatno će biti zaštićene od pristupa neovlaštenih osoba te će se čuvati u skladu s uvjetima i rokovima predviđenim Pravilnikom  o zaštiti i obradi arhivskog i dokumentarnog gradiva OŠ Primorski Dolac.</w:t>
      </w:r>
    </w:p>
    <w:p w:rsidR="00A306A6" w:rsidRDefault="00A306A6">
      <w:pPr>
        <w:jc w:val="both"/>
        <w:rPr>
          <w:b/>
          <w:sz w:val="22"/>
          <w:szCs w:val="22"/>
        </w:rPr>
      </w:pPr>
    </w:p>
    <w:p w:rsidR="00A306A6" w:rsidRDefault="004366D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natječaj se ravnopravno mogu prijaviti kandidati oba spola.</w:t>
      </w:r>
    </w:p>
    <w:p w:rsidR="00A306A6" w:rsidRDefault="00A306A6">
      <w:pPr>
        <w:jc w:val="both"/>
        <w:rPr>
          <w:b/>
          <w:sz w:val="22"/>
          <w:szCs w:val="22"/>
        </w:rPr>
      </w:pP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>Prijave s potrebnom dokumentacijom o ispunjavanju uvjeta natječaja, dostaviti neposredno ili poštom na adresu: OŠ Primorski Dolac,</w:t>
      </w:r>
      <w:r w:rsidR="00100F7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Vržine</w:t>
      </w:r>
      <w:proofErr w:type="spellEnd"/>
      <w:r>
        <w:rPr>
          <w:sz w:val="22"/>
          <w:szCs w:val="22"/>
        </w:rPr>
        <w:t xml:space="preserve"> 185, 21227 Primorski Dolac.</w:t>
      </w:r>
    </w:p>
    <w:p w:rsidR="00A306A6" w:rsidRDefault="00A306A6">
      <w:pPr>
        <w:jc w:val="both"/>
        <w:rPr>
          <w:sz w:val="22"/>
          <w:szCs w:val="22"/>
        </w:rPr>
      </w:pPr>
    </w:p>
    <w:p w:rsidR="00A306A6" w:rsidRDefault="004366D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 rezultatima natječaja kandidati će biti pisano obavješteni putem mrežne stranice Škole ili poštom. </w:t>
      </w:r>
    </w:p>
    <w:p w:rsidR="00A306A6" w:rsidRDefault="004366D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</w:p>
    <w:p w:rsidR="00A306A6" w:rsidRDefault="004366D0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A306A6" w:rsidRDefault="004366D0">
      <w:pPr>
        <w:ind w:right="-567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KLASA:       </w:t>
      </w:r>
      <w:r>
        <w:rPr>
          <w:noProof/>
          <w:lang w:val="en-US"/>
        </w:rPr>
        <w:t>053-01/23-01/6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</w:t>
      </w:r>
    </w:p>
    <w:p w:rsidR="00A306A6" w:rsidRDefault="004366D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URBROJ:     </w:t>
      </w:r>
      <w:r>
        <w:rPr>
          <w:rFonts w:eastAsia="Calibri"/>
          <w:noProof/>
          <w:lang w:eastAsia="en-US"/>
        </w:rPr>
        <w:t>2134-2-23-1</w:t>
      </w:r>
      <w:r>
        <w:rPr>
          <w:rFonts w:eastAsia="Calibri"/>
          <w:lang w:eastAsia="en-US"/>
        </w:rPr>
        <w:t xml:space="preserve">                                              </w:t>
      </w:r>
    </w:p>
    <w:p w:rsidR="00A306A6" w:rsidRDefault="004366D0">
      <w:pPr>
        <w:rPr>
          <w:rFonts w:eastAsia="Calibri"/>
          <w:szCs w:val="22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lang w:eastAsia="en-US"/>
        </w:rPr>
        <w:t xml:space="preserve">  </w:t>
      </w:r>
    </w:p>
    <w:p w:rsidR="00A306A6" w:rsidRDefault="00A306A6">
      <w:pPr>
        <w:pStyle w:val="Default"/>
        <w:rPr>
          <w:rFonts w:eastAsia="Calibri"/>
          <w:color w:val="auto"/>
        </w:rPr>
      </w:pPr>
    </w:p>
    <w:p w:rsidR="00A306A6" w:rsidRDefault="004366D0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   </w:t>
      </w:r>
    </w:p>
    <w:p w:rsidR="00A306A6" w:rsidRDefault="00A306A6">
      <w:pPr>
        <w:spacing w:line="276" w:lineRule="auto"/>
        <w:jc w:val="right"/>
        <w:rPr>
          <w:b/>
          <w:bCs/>
          <w:sz w:val="22"/>
          <w:szCs w:val="22"/>
        </w:rPr>
      </w:pPr>
    </w:p>
    <w:p w:rsidR="00A306A6" w:rsidRDefault="004366D0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Ravnateljica:</w:t>
      </w:r>
    </w:p>
    <w:p w:rsidR="00A306A6" w:rsidRDefault="00A306A6">
      <w:pPr>
        <w:spacing w:line="276" w:lineRule="auto"/>
        <w:rPr>
          <w:bCs/>
          <w:sz w:val="22"/>
          <w:szCs w:val="22"/>
        </w:rPr>
      </w:pPr>
    </w:p>
    <w:p w:rsidR="00A306A6" w:rsidRDefault="004366D0">
      <w:pPr>
        <w:spacing w:line="276" w:lineRule="auto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 </w:t>
      </w:r>
      <w:r w:rsidR="006E610A">
        <w:rPr>
          <w:bCs/>
          <w:sz w:val="22"/>
          <w:szCs w:val="22"/>
        </w:rPr>
        <w:t xml:space="preserve">                           </w:t>
      </w:r>
      <w:r>
        <w:rPr>
          <w:bCs/>
          <w:sz w:val="22"/>
          <w:szCs w:val="22"/>
        </w:rPr>
        <w:t xml:space="preserve">   </w:t>
      </w:r>
      <w:r w:rsidR="006E610A">
        <w:rPr>
          <w:bCs/>
        </w:rPr>
        <w:t>Mila Mišković, prof.</w:t>
      </w:r>
    </w:p>
    <w:p w:rsidR="00A306A6" w:rsidRDefault="004366D0">
      <w:pPr>
        <w:spacing w:line="276" w:lineRule="auto"/>
        <w:rPr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</w:t>
      </w:r>
      <w:bookmarkEnd w:id="0"/>
      <w:r>
        <w:rPr>
          <w:sz w:val="22"/>
          <w:szCs w:val="22"/>
        </w:rPr>
        <w:t xml:space="preserve">                  </w:t>
      </w:r>
    </w:p>
    <w:sectPr w:rsidR="00A306A6">
      <w:footerReference w:type="default" r:id="rId15"/>
      <w:pgSz w:w="11906" w:h="16838"/>
      <w:pgMar w:top="284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02" w:rsidRDefault="00465502">
      <w:r>
        <w:separator/>
      </w:r>
    </w:p>
  </w:endnote>
  <w:endnote w:type="continuationSeparator" w:id="0">
    <w:p w:rsidR="00465502" w:rsidRDefault="004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38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A6" w:rsidRDefault="004366D0">
    <w:pPr>
      <w:pStyle w:val="Naslov2"/>
      <w:shd w:val="clear" w:color="auto" w:fill="FFFFFF"/>
      <w:rPr>
        <w:rFonts w:ascii="Lucida Sans" w:hAnsi="Lucida Sans"/>
        <w:color w:val="66CCFF"/>
        <w:sz w:val="16"/>
        <w:szCs w:val="16"/>
      </w:rPr>
    </w:pPr>
    <w:r>
      <w:rPr>
        <w:rFonts w:ascii="Lucida Sans" w:hAnsi="Lucida Sans"/>
        <w:color w:val="66CCFF"/>
        <w:sz w:val="16"/>
        <w:szCs w:val="16"/>
      </w:rPr>
      <w:t>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02" w:rsidRDefault="00465502">
      <w:r>
        <w:separator/>
      </w:r>
    </w:p>
  </w:footnote>
  <w:footnote w:type="continuationSeparator" w:id="0">
    <w:p w:rsidR="00465502" w:rsidRDefault="0046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5BC"/>
    <w:multiLevelType w:val="multilevel"/>
    <w:tmpl w:val="9F643EB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 w15:restartNumberingAfterBreak="0">
    <w:nsid w:val="4FE72785"/>
    <w:multiLevelType w:val="multilevel"/>
    <w:tmpl w:val="B9800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0A84DB0"/>
    <w:multiLevelType w:val="multilevel"/>
    <w:tmpl w:val="2C0C50F2"/>
    <w:lvl w:ilvl="0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64670EDD"/>
    <w:multiLevelType w:val="multilevel"/>
    <w:tmpl w:val="BB7C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A3218"/>
    <w:multiLevelType w:val="multilevel"/>
    <w:tmpl w:val="3A5E82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A6"/>
    <w:rsid w:val="00100F76"/>
    <w:rsid w:val="004366D0"/>
    <w:rsid w:val="00465502"/>
    <w:rsid w:val="004C7103"/>
    <w:rsid w:val="006E610A"/>
    <w:rsid w:val="007F716F"/>
    <w:rsid w:val="00823BF4"/>
    <w:rsid w:val="00A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A39655"/>
  <w15:docId w15:val="{5590BB2C-ED9E-4917-8AEB-D4F5EC77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8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jc w:val="both"/>
    </w:p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rPr>
      <w:sz w:val="24"/>
      <w:szCs w:val="24"/>
    </w:rPr>
  </w:style>
  <w:style w:type="character" w:customStyle="1" w:styleId="Naslov2Char">
    <w:name w:val="Naslov 2 Char"/>
    <w:basedOn w:val="Zadanifontodlomka"/>
    <w:link w:val="Naslov2"/>
    <w:rPr>
      <w:b/>
      <w:bCs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Pr>
      <w:sz w:val="24"/>
      <w:szCs w:val="24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customStyle="1" w:styleId="Default">
    <w:name w:val="Default"/>
    <w:pPr>
      <w:suppressAutoHyphens/>
      <w:autoSpaceDN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3" Type="http://schemas.openxmlformats.org/officeDocument/2006/relationships/hyperlink" Target="http://os-primorski-dolac.skol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primorski-dolac.skole.h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o-ministarstvu/djelokrug/mjere/zaposljavanje-i-obrazovanje/825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5A887-820A-4E31-B8B4-0B861186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x</dc:creator>
  <cp:keywords/>
  <cp:lastModifiedBy>Admin</cp:lastModifiedBy>
  <cp:revision>6</cp:revision>
  <cp:lastPrinted>2023-04-03T09:51:00Z</cp:lastPrinted>
  <dcterms:created xsi:type="dcterms:W3CDTF">2023-09-14T09:11:00Z</dcterms:created>
  <dcterms:modified xsi:type="dcterms:W3CDTF">2023-09-15T08:28:00Z</dcterms:modified>
</cp:coreProperties>
</file>